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A11" w:rsidRDefault="00B20A11" w:rsidP="00B20A1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B20A11" w:rsidRDefault="00B20A11" w:rsidP="00B20A11">
      <w:pPr>
        <w:spacing w:after="0"/>
        <w:ind w:left="-10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1 класса по математике (учитель Калинина М.Б.) </w:t>
      </w:r>
    </w:p>
    <w:p w:rsidR="00B20A11" w:rsidRDefault="00B20A11" w:rsidP="00B20A1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B20A11" w:rsidRDefault="00B20A11" w:rsidP="00B20A1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20"/>
        <w:gridCol w:w="4008"/>
        <w:gridCol w:w="5634"/>
      </w:tblGrid>
      <w:tr w:rsidR="00B20A11" w:rsidRPr="00656BEE" w:rsidTr="00670F76">
        <w:tc>
          <w:tcPr>
            <w:tcW w:w="720" w:type="dxa"/>
          </w:tcPr>
          <w:p w:rsidR="00B20A11" w:rsidRPr="00AF082E" w:rsidRDefault="00B20A11" w:rsidP="00B20A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008" w:type="dxa"/>
          </w:tcPr>
          <w:p w:rsidR="00B20A11" w:rsidRPr="00AF082E" w:rsidRDefault="00B20A11" w:rsidP="00B20A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 xml:space="preserve">Количество часов (в </w:t>
            </w:r>
            <w:proofErr w:type="spellStart"/>
            <w:r w:rsidRPr="00AF082E">
              <w:rPr>
                <w:rFonts w:ascii="Times New Roman" w:hAnsi="Times New Roman"/>
                <w:sz w:val="20"/>
                <w:szCs w:val="20"/>
              </w:rPr>
              <w:t>нед</w:t>
            </w:r>
            <w:proofErr w:type="spellEnd"/>
            <w:r w:rsidRPr="00AF082E">
              <w:rPr>
                <w:rFonts w:ascii="Times New Roman" w:hAnsi="Times New Roman"/>
                <w:sz w:val="20"/>
                <w:szCs w:val="20"/>
              </w:rPr>
              <w:t>/в год)</w:t>
            </w:r>
          </w:p>
        </w:tc>
        <w:tc>
          <w:tcPr>
            <w:tcW w:w="5634" w:type="dxa"/>
          </w:tcPr>
          <w:p w:rsidR="00B20A11" w:rsidRPr="00AF082E" w:rsidRDefault="00B20A11" w:rsidP="00B20A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4/132</w:t>
            </w:r>
          </w:p>
        </w:tc>
      </w:tr>
      <w:tr w:rsidR="00B20A11" w:rsidRPr="00656BEE" w:rsidTr="00670F76">
        <w:tc>
          <w:tcPr>
            <w:tcW w:w="720" w:type="dxa"/>
          </w:tcPr>
          <w:p w:rsidR="00B20A11" w:rsidRPr="00AF082E" w:rsidRDefault="00B20A11" w:rsidP="00B20A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008" w:type="dxa"/>
          </w:tcPr>
          <w:p w:rsidR="00B20A11" w:rsidRPr="00AF082E" w:rsidRDefault="00B20A11" w:rsidP="00B20A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 xml:space="preserve">УМК </w:t>
            </w:r>
          </w:p>
        </w:tc>
        <w:tc>
          <w:tcPr>
            <w:tcW w:w="5634" w:type="dxa"/>
          </w:tcPr>
          <w:p w:rsidR="00B20A11" w:rsidRPr="00AF082E" w:rsidRDefault="00B20A11" w:rsidP="00B20A11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i/>
                <w:iCs/>
                <w:sz w:val="20"/>
                <w:szCs w:val="20"/>
              </w:rPr>
              <w:t>- Моро, М. И.</w:t>
            </w:r>
            <w:r w:rsidRPr="00AF082E">
              <w:rPr>
                <w:rFonts w:ascii="Times New Roman" w:hAnsi="Times New Roman"/>
                <w:sz w:val="20"/>
                <w:szCs w:val="20"/>
              </w:rPr>
              <w:t xml:space="preserve"> Тетрадь по математике. 1 класс</w:t>
            </w:r>
            <w:proofErr w:type="gramStart"/>
            <w:r w:rsidRPr="00AF082E">
              <w:rPr>
                <w:rFonts w:ascii="Times New Roman" w:hAnsi="Times New Roman"/>
                <w:sz w:val="20"/>
                <w:szCs w:val="20"/>
              </w:rPr>
              <w:t xml:space="preserve"> :</w:t>
            </w:r>
            <w:proofErr w:type="gramEnd"/>
            <w:r w:rsidRPr="00AF082E">
              <w:rPr>
                <w:rFonts w:ascii="Times New Roman" w:hAnsi="Times New Roman"/>
                <w:sz w:val="20"/>
                <w:szCs w:val="20"/>
              </w:rPr>
              <w:t xml:space="preserve"> пособие для учащихся </w:t>
            </w:r>
            <w:proofErr w:type="spellStart"/>
            <w:r w:rsidRPr="00AF082E">
              <w:rPr>
                <w:rFonts w:ascii="Times New Roman" w:hAnsi="Times New Roman"/>
                <w:sz w:val="20"/>
                <w:szCs w:val="20"/>
              </w:rPr>
              <w:t>общеобразоват</w:t>
            </w:r>
            <w:proofErr w:type="spellEnd"/>
            <w:r w:rsidRPr="00AF082E">
              <w:rPr>
                <w:rFonts w:ascii="Times New Roman" w:hAnsi="Times New Roman"/>
                <w:sz w:val="20"/>
                <w:szCs w:val="20"/>
              </w:rPr>
              <w:t>. учреждений : в 2 ч. / М. И. Моро, С. И. Волкова. – М.</w:t>
            </w:r>
            <w:proofErr w:type="gramStart"/>
            <w:r w:rsidRPr="00AF082E">
              <w:rPr>
                <w:rFonts w:ascii="Times New Roman" w:hAnsi="Times New Roman"/>
                <w:sz w:val="20"/>
                <w:szCs w:val="20"/>
              </w:rPr>
              <w:t xml:space="preserve"> :</w:t>
            </w:r>
            <w:proofErr w:type="gramEnd"/>
            <w:r w:rsidRPr="00AF082E">
              <w:rPr>
                <w:rFonts w:ascii="Times New Roman" w:hAnsi="Times New Roman"/>
                <w:sz w:val="20"/>
                <w:szCs w:val="20"/>
              </w:rPr>
              <w:t xml:space="preserve"> Просвещение, 2011.</w:t>
            </w:r>
          </w:p>
          <w:p w:rsidR="00B20A11" w:rsidRPr="00AF082E" w:rsidRDefault="00B20A11" w:rsidP="00B20A11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Pr="00AF082E">
              <w:rPr>
                <w:rFonts w:ascii="Times New Roman" w:hAnsi="Times New Roman"/>
                <w:i/>
                <w:iCs/>
                <w:sz w:val="20"/>
                <w:szCs w:val="20"/>
              </w:rPr>
              <w:t>Моро, М. И.</w:t>
            </w:r>
            <w:r w:rsidRPr="00AF082E">
              <w:rPr>
                <w:rFonts w:ascii="Times New Roman" w:hAnsi="Times New Roman"/>
                <w:sz w:val="20"/>
                <w:szCs w:val="20"/>
              </w:rPr>
              <w:t xml:space="preserve"> Математика / М. И. Моро [и др.] // Сборник рабочих программ «Школа России». 1–4 классы</w:t>
            </w:r>
            <w:proofErr w:type="gramStart"/>
            <w:r w:rsidRPr="00AF082E">
              <w:rPr>
                <w:rFonts w:ascii="Times New Roman" w:hAnsi="Times New Roman"/>
                <w:sz w:val="20"/>
                <w:szCs w:val="20"/>
              </w:rPr>
              <w:t xml:space="preserve"> :</w:t>
            </w:r>
            <w:proofErr w:type="gramEnd"/>
            <w:r w:rsidRPr="00AF082E">
              <w:rPr>
                <w:rFonts w:ascii="Times New Roman" w:hAnsi="Times New Roman"/>
                <w:sz w:val="20"/>
                <w:szCs w:val="20"/>
              </w:rPr>
              <w:t xml:space="preserve"> пособие для учителей </w:t>
            </w:r>
            <w:proofErr w:type="spellStart"/>
            <w:r w:rsidRPr="00AF082E">
              <w:rPr>
                <w:rFonts w:ascii="Times New Roman" w:hAnsi="Times New Roman"/>
                <w:sz w:val="20"/>
                <w:szCs w:val="20"/>
              </w:rPr>
              <w:t>общеобразоват</w:t>
            </w:r>
            <w:proofErr w:type="spellEnd"/>
            <w:r w:rsidRPr="00AF082E">
              <w:rPr>
                <w:rFonts w:ascii="Times New Roman" w:hAnsi="Times New Roman"/>
                <w:sz w:val="20"/>
                <w:szCs w:val="20"/>
              </w:rPr>
              <w:t xml:space="preserve">. учреждений / С. В. </w:t>
            </w:r>
            <w:proofErr w:type="spellStart"/>
            <w:r w:rsidRPr="00AF082E">
              <w:rPr>
                <w:rFonts w:ascii="Times New Roman" w:hAnsi="Times New Roman"/>
                <w:sz w:val="20"/>
                <w:szCs w:val="20"/>
              </w:rPr>
              <w:t>Анащенкова</w:t>
            </w:r>
            <w:proofErr w:type="spellEnd"/>
            <w:r w:rsidRPr="00AF082E">
              <w:rPr>
                <w:rFonts w:ascii="Times New Roman" w:hAnsi="Times New Roman"/>
                <w:sz w:val="20"/>
                <w:szCs w:val="20"/>
              </w:rPr>
              <w:t xml:space="preserve"> [и др.]. – М.</w:t>
            </w:r>
            <w:proofErr w:type="gramStart"/>
            <w:r w:rsidRPr="00AF082E">
              <w:rPr>
                <w:rFonts w:ascii="Times New Roman" w:hAnsi="Times New Roman"/>
                <w:sz w:val="20"/>
                <w:szCs w:val="20"/>
              </w:rPr>
              <w:t xml:space="preserve"> :</w:t>
            </w:r>
            <w:proofErr w:type="gramEnd"/>
            <w:r w:rsidRPr="00AF082E">
              <w:rPr>
                <w:rFonts w:ascii="Times New Roman" w:hAnsi="Times New Roman"/>
                <w:sz w:val="20"/>
                <w:szCs w:val="20"/>
              </w:rPr>
              <w:t xml:space="preserve"> Просвещение, 2011.</w:t>
            </w:r>
          </w:p>
          <w:p w:rsidR="00B20A11" w:rsidRPr="00AF082E" w:rsidRDefault="00B20A11" w:rsidP="00B20A11">
            <w:pPr>
              <w:widowControl w:val="0"/>
              <w:shd w:val="clear" w:color="auto" w:fill="FFFFFF"/>
              <w:tabs>
                <w:tab w:val="left" w:pos="931"/>
              </w:tabs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Pr="00AF082E">
              <w:rPr>
                <w:rFonts w:ascii="Times New Roman" w:hAnsi="Times New Roman"/>
                <w:i/>
                <w:iCs/>
                <w:sz w:val="20"/>
                <w:szCs w:val="20"/>
              </w:rPr>
              <w:t>Моро, М. И.</w:t>
            </w:r>
            <w:r w:rsidRPr="00AF082E">
              <w:rPr>
                <w:rFonts w:ascii="Times New Roman" w:hAnsi="Times New Roman"/>
                <w:sz w:val="20"/>
                <w:szCs w:val="20"/>
              </w:rPr>
              <w:t xml:space="preserve"> Математика. 1 класс : </w:t>
            </w:r>
            <w:proofErr w:type="spellStart"/>
            <w:r w:rsidRPr="00AF082E">
              <w:rPr>
                <w:rFonts w:ascii="Times New Roman" w:hAnsi="Times New Roman"/>
                <w:sz w:val="20"/>
                <w:szCs w:val="20"/>
              </w:rPr>
              <w:t>учеб</w:t>
            </w:r>
            <w:proofErr w:type="gramStart"/>
            <w:r w:rsidRPr="00AF082E">
              <w:rPr>
                <w:rFonts w:ascii="Times New Roman" w:hAnsi="Times New Roman"/>
                <w:sz w:val="20"/>
                <w:szCs w:val="20"/>
              </w:rPr>
              <w:t>.д</w:t>
            </w:r>
            <w:proofErr w:type="gramEnd"/>
            <w:r w:rsidRPr="00AF082E">
              <w:rPr>
                <w:rFonts w:ascii="Times New Roman" w:hAnsi="Times New Roman"/>
                <w:sz w:val="20"/>
                <w:szCs w:val="20"/>
              </w:rPr>
              <w:t>ля</w:t>
            </w:r>
            <w:proofErr w:type="spellEnd"/>
            <w:r w:rsidRPr="00AF082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AF082E">
              <w:rPr>
                <w:rFonts w:ascii="Times New Roman" w:hAnsi="Times New Roman"/>
                <w:sz w:val="20"/>
                <w:szCs w:val="20"/>
              </w:rPr>
              <w:t>общеобразоват</w:t>
            </w:r>
            <w:proofErr w:type="spellEnd"/>
            <w:r w:rsidRPr="00AF082E">
              <w:rPr>
                <w:rFonts w:ascii="Times New Roman" w:hAnsi="Times New Roman"/>
                <w:sz w:val="20"/>
                <w:szCs w:val="20"/>
              </w:rPr>
              <w:t>. учреждений : в 2 ч. / М. И. Моро, С. И. Волкова, С. В. Степанова. – М.</w:t>
            </w:r>
            <w:proofErr w:type="gramStart"/>
            <w:r w:rsidRPr="00AF082E">
              <w:rPr>
                <w:rFonts w:ascii="Times New Roman" w:hAnsi="Times New Roman"/>
                <w:sz w:val="20"/>
                <w:szCs w:val="20"/>
              </w:rPr>
              <w:t xml:space="preserve"> :</w:t>
            </w:r>
            <w:proofErr w:type="gramEnd"/>
            <w:r w:rsidRPr="00AF082E">
              <w:rPr>
                <w:rFonts w:ascii="Times New Roman" w:hAnsi="Times New Roman"/>
                <w:sz w:val="20"/>
                <w:szCs w:val="20"/>
              </w:rPr>
              <w:t xml:space="preserve"> Просвещение, 2011.</w:t>
            </w:r>
          </w:p>
        </w:tc>
      </w:tr>
      <w:tr w:rsidR="00B20A11" w:rsidRPr="00656BEE" w:rsidTr="00670F76">
        <w:tc>
          <w:tcPr>
            <w:tcW w:w="720" w:type="dxa"/>
          </w:tcPr>
          <w:p w:rsidR="00B20A11" w:rsidRPr="00AF082E" w:rsidRDefault="00B20A11" w:rsidP="00B20A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008" w:type="dxa"/>
          </w:tcPr>
          <w:p w:rsidR="00B20A11" w:rsidRPr="00AF082E" w:rsidRDefault="00B20A11" w:rsidP="00B20A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Цели и задачи</w:t>
            </w:r>
          </w:p>
        </w:tc>
        <w:tc>
          <w:tcPr>
            <w:tcW w:w="5634" w:type="dxa"/>
          </w:tcPr>
          <w:p w:rsidR="00B20A11" w:rsidRPr="00AF082E" w:rsidRDefault="00B20A11" w:rsidP="00B20A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-формирование у обучающихся элементов самостоятельной интеллектуальной деятельности на основе овладения несложными математическими методами познания окружающего мира (умений устанавливать, описывать, моделировать и объяснять количественные и пространственные отношения);</w:t>
            </w:r>
          </w:p>
          <w:p w:rsidR="00B20A11" w:rsidRPr="00AF082E" w:rsidRDefault="00B20A11" w:rsidP="00B20A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-развитие основ логического, знаково-символического и алгоритмического мышления;</w:t>
            </w:r>
          </w:p>
          <w:p w:rsidR="00B20A11" w:rsidRPr="00AF082E" w:rsidRDefault="00B20A11" w:rsidP="00B20A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-развитие пространственного воображения;</w:t>
            </w:r>
          </w:p>
          <w:p w:rsidR="00B20A11" w:rsidRPr="00AF082E" w:rsidRDefault="00B20A11" w:rsidP="00B20A1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-развитие математической речи;</w:t>
            </w:r>
          </w:p>
          <w:p w:rsidR="00B20A11" w:rsidRPr="00AF082E" w:rsidRDefault="00B20A11" w:rsidP="00B20A1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-формирование системы начальных математических знаний и умений их применять для решения учебно-познавательных и практических задач; формирование умения вести поиск информации и работать с ней;</w:t>
            </w:r>
          </w:p>
          <w:p w:rsidR="00B20A11" w:rsidRPr="00AF082E" w:rsidRDefault="00B20A11" w:rsidP="00B20A1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-формирование первоначальных представлений о компьютерной грамотности;</w:t>
            </w:r>
          </w:p>
          <w:p w:rsidR="00B20A11" w:rsidRPr="00AF082E" w:rsidRDefault="00B20A11" w:rsidP="00B20A1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-развитие познавательных способностей;</w:t>
            </w:r>
          </w:p>
          <w:p w:rsidR="00B20A11" w:rsidRPr="00AF082E" w:rsidRDefault="00B20A11" w:rsidP="00B20A1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-воспитание стремления к расширению математических знаний</w:t>
            </w:r>
          </w:p>
          <w:p w:rsidR="00B20A11" w:rsidRPr="00AF082E" w:rsidRDefault="00B20A11" w:rsidP="00B20A1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-формирование критичности мышления;</w:t>
            </w:r>
          </w:p>
          <w:p w:rsidR="00B20A11" w:rsidRPr="00AF082E" w:rsidRDefault="00B20A11" w:rsidP="00B20A11">
            <w:pPr>
              <w:shd w:val="clear" w:color="auto" w:fill="FFFFFF"/>
              <w:spacing w:after="0"/>
              <w:jc w:val="both"/>
              <w:rPr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  <w:lang w:eastAsia="ru-RU"/>
              </w:rPr>
              <w:t>-развитие умений аргументировано обосновывать и отстаивать высказанное суждение, оценивать и принимать суждения других.</w:t>
            </w:r>
          </w:p>
        </w:tc>
      </w:tr>
      <w:tr w:rsidR="00B20A11" w:rsidRPr="00656BEE" w:rsidTr="00670F76">
        <w:tc>
          <w:tcPr>
            <w:tcW w:w="720" w:type="dxa"/>
          </w:tcPr>
          <w:p w:rsidR="00B20A11" w:rsidRPr="00AF082E" w:rsidRDefault="00B20A11" w:rsidP="00B20A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008" w:type="dxa"/>
          </w:tcPr>
          <w:p w:rsidR="00B20A11" w:rsidRPr="00AF082E" w:rsidRDefault="00B20A11" w:rsidP="00B20A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Планируемый результат</w:t>
            </w:r>
          </w:p>
        </w:tc>
        <w:tc>
          <w:tcPr>
            <w:tcW w:w="5634" w:type="dxa"/>
          </w:tcPr>
          <w:p w:rsidR="00B20A11" w:rsidRPr="00AF082E" w:rsidRDefault="00B20A11" w:rsidP="00B20A11">
            <w:pPr>
              <w:widowControl w:val="0"/>
              <w:shd w:val="clear" w:color="auto" w:fill="FFFFFF"/>
              <w:tabs>
                <w:tab w:val="left" w:pos="490"/>
              </w:tabs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-знание названий и </w:t>
            </w:r>
            <w:proofErr w:type="spellStart"/>
            <w:r w:rsidRPr="00AF082E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оследовательности</w:t>
            </w:r>
            <w:proofErr w:type="spellEnd"/>
            <w:r w:rsidRPr="00AF082E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чисел от 1 до 20; разрядный состав чисел от 11 до 20;</w:t>
            </w:r>
          </w:p>
          <w:p w:rsidR="00B20A11" w:rsidRPr="00AF082E" w:rsidRDefault="00B20A11" w:rsidP="00B20A11">
            <w:pPr>
              <w:widowControl w:val="0"/>
              <w:shd w:val="clear" w:color="auto" w:fill="FFFFFF"/>
              <w:tabs>
                <w:tab w:val="left" w:pos="490"/>
              </w:tabs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-знание названий и обозначений операций сложения и вычитания;</w:t>
            </w:r>
          </w:p>
          <w:p w:rsidR="00B20A11" w:rsidRPr="00AF082E" w:rsidRDefault="00B20A11" w:rsidP="00B20A11">
            <w:pPr>
              <w:widowControl w:val="0"/>
              <w:shd w:val="clear" w:color="auto" w:fill="FFFFFF"/>
              <w:tabs>
                <w:tab w:val="left" w:pos="490"/>
              </w:tabs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-использовать знание таблицы сложения однозначных чисел и соответствующих случаев вычитания в пределах 10 (на уровне навыка);</w:t>
            </w:r>
          </w:p>
          <w:p w:rsidR="00B20A11" w:rsidRPr="00AF082E" w:rsidRDefault="00B20A11" w:rsidP="00B20A11">
            <w:pPr>
              <w:widowControl w:val="0"/>
              <w:shd w:val="clear" w:color="auto" w:fill="FFFFFF"/>
              <w:tabs>
                <w:tab w:val="left" w:pos="485"/>
              </w:tabs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-сравнивать группы предметов с помощью составления пар;</w:t>
            </w:r>
          </w:p>
          <w:p w:rsidR="00B20A11" w:rsidRPr="00AF082E" w:rsidRDefault="00B20A11" w:rsidP="00B20A11">
            <w:pPr>
              <w:widowControl w:val="0"/>
              <w:shd w:val="clear" w:color="auto" w:fill="FFFFFF"/>
              <w:tabs>
                <w:tab w:val="left" w:pos="485"/>
              </w:tabs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-читать, записывать и сравнивать числа в пределах 20;</w:t>
            </w:r>
          </w:p>
          <w:p w:rsidR="00B20A11" w:rsidRPr="00AF082E" w:rsidRDefault="00B20A11" w:rsidP="00B20A11">
            <w:pPr>
              <w:widowControl w:val="0"/>
              <w:shd w:val="clear" w:color="auto" w:fill="FFFFFF"/>
              <w:tabs>
                <w:tab w:val="left" w:pos="485"/>
              </w:tabs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-находить значения выражений, содержащих одно действие (сложение или вычитание);</w:t>
            </w:r>
          </w:p>
          <w:p w:rsidR="00B20A11" w:rsidRPr="00AF082E" w:rsidRDefault="00B20A11" w:rsidP="00B20A11">
            <w:pPr>
              <w:widowControl w:val="0"/>
              <w:shd w:val="clear" w:color="auto" w:fill="FFFFFF"/>
              <w:tabs>
                <w:tab w:val="left" w:pos="485"/>
              </w:tabs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-решать простые задачи:</w:t>
            </w:r>
          </w:p>
          <w:p w:rsidR="00B20A11" w:rsidRPr="00AF082E" w:rsidRDefault="00B20A11" w:rsidP="00B20A11">
            <w:pPr>
              <w:shd w:val="clear" w:color="auto" w:fill="FFFFFF"/>
              <w:tabs>
                <w:tab w:val="left" w:pos="538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  <w:t>а)</w:t>
            </w:r>
            <w:r w:rsidRPr="00AF082E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 раскрывающие смысл действий сложения и вычитания;</w:t>
            </w:r>
          </w:p>
          <w:p w:rsidR="00B20A11" w:rsidRPr="00AF082E" w:rsidRDefault="00B20A11" w:rsidP="00B20A11">
            <w:pPr>
              <w:shd w:val="clear" w:color="auto" w:fill="FFFFFF"/>
              <w:tabs>
                <w:tab w:val="left" w:pos="538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color w:val="000000"/>
                <w:spacing w:val="-12"/>
                <w:sz w:val="20"/>
                <w:szCs w:val="20"/>
                <w:lang w:eastAsia="ru-RU"/>
              </w:rPr>
              <w:t>б) </w:t>
            </w:r>
            <w:r w:rsidRPr="00AF082E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задачи, при решении которых используются понятия «увеличить </w:t>
            </w:r>
            <w:proofErr w:type="gramStart"/>
            <w:r w:rsidRPr="00AF082E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</w:t>
            </w:r>
            <w:proofErr w:type="gramEnd"/>
            <w:r w:rsidRPr="00AF082E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..</w:t>
            </w:r>
            <w:bookmarkStart w:id="0" w:name="_GoBack"/>
            <w:bookmarkEnd w:id="0"/>
            <w:r w:rsidRPr="00AF082E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.», «уменьшить на ...»;</w:t>
            </w:r>
          </w:p>
          <w:p w:rsidR="00B20A11" w:rsidRPr="00AF082E" w:rsidRDefault="00B20A11" w:rsidP="00B20A11">
            <w:pPr>
              <w:shd w:val="clear" w:color="auto" w:fill="FFFFFF"/>
              <w:tabs>
                <w:tab w:val="left" w:pos="538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F082E">
              <w:rPr>
                <w:rFonts w:ascii="Times New Roman" w:hAnsi="Times New Roman"/>
                <w:color w:val="000000"/>
                <w:spacing w:val="-8"/>
                <w:sz w:val="20"/>
                <w:szCs w:val="20"/>
                <w:lang w:eastAsia="ru-RU"/>
              </w:rPr>
              <w:t>в)</w:t>
            </w:r>
            <w:r w:rsidRPr="00AF082E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задачи на разностное сравнение;</w:t>
            </w:r>
          </w:p>
          <w:p w:rsidR="00B20A11" w:rsidRPr="00AF082E" w:rsidRDefault="00B20A11" w:rsidP="00B20A11">
            <w:pPr>
              <w:shd w:val="clear" w:color="auto" w:fill="FFFFFF"/>
              <w:spacing w:after="0"/>
              <w:jc w:val="both"/>
              <w:rPr>
                <w:sz w:val="20"/>
                <w:szCs w:val="20"/>
              </w:rPr>
            </w:pPr>
            <w:proofErr w:type="gramStart"/>
            <w:r w:rsidRPr="00AF082E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–</w:t>
            </w:r>
            <w:r w:rsidRPr="00AF082E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ab/>
              <w:t>распознавать геометрические фигуры: точку, прямую, луч, кривую незамкнутую, кривую замкнутую, круг, овал, отрезок, ломаную, угол, многоугольник, прямоугольник, квадрат.</w:t>
            </w:r>
            <w:proofErr w:type="gramEnd"/>
          </w:p>
        </w:tc>
      </w:tr>
      <w:tr w:rsidR="00B20A11" w:rsidRPr="00656BEE" w:rsidTr="00670F76">
        <w:tc>
          <w:tcPr>
            <w:tcW w:w="720" w:type="dxa"/>
          </w:tcPr>
          <w:p w:rsidR="00B20A11" w:rsidRPr="00AF082E" w:rsidRDefault="00B20A11" w:rsidP="00B20A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008" w:type="dxa"/>
          </w:tcPr>
          <w:p w:rsidR="00B20A11" w:rsidRPr="00AF082E" w:rsidRDefault="00B20A11" w:rsidP="00B20A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 xml:space="preserve">Формы текущего контроля и </w:t>
            </w:r>
            <w:r w:rsidRPr="00AF082E">
              <w:rPr>
                <w:rFonts w:ascii="Times New Roman" w:hAnsi="Times New Roman"/>
                <w:sz w:val="20"/>
                <w:szCs w:val="20"/>
              </w:rPr>
              <w:lastRenderedPageBreak/>
              <w:t>промежуточной аттестации</w:t>
            </w:r>
          </w:p>
        </w:tc>
        <w:tc>
          <w:tcPr>
            <w:tcW w:w="5634" w:type="dxa"/>
          </w:tcPr>
          <w:p w:rsidR="00B20A11" w:rsidRPr="00AF082E" w:rsidRDefault="00B20A11" w:rsidP="00B20A11">
            <w:pPr>
              <w:shd w:val="clear" w:color="auto" w:fill="FFFFFF"/>
              <w:spacing w:after="0" w:line="240" w:lineRule="atLeast"/>
              <w:ind w:left="10" w:right="58" w:firstLine="5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color w:val="000000"/>
                <w:spacing w:val="10"/>
                <w:sz w:val="20"/>
                <w:szCs w:val="20"/>
              </w:rPr>
              <w:lastRenderedPageBreak/>
              <w:t xml:space="preserve">Текущий контроль по изучению каждого раздела </w:t>
            </w:r>
            <w:r w:rsidRPr="00AF082E">
              <w:rPr>
                <w:rFonts w:ascii="Times New Roman" w:hAnsi="Times New Roman"/>
                <w:color w:val="000000"/>
                <w:spacing w:val="10"/>
                <w:sz w:val="20"/>
                <w:szCs w:val="20"/>
              </w:rPr>
              <w:lastRenderedPageBreak/>
              <w:t xml:space="preserve">проводится в форме самостоятельных </w:t>
            </w:r>
            <w:r w:rsidRPr="00AF082E">
              <w:rPr>
                <w:rFonts w:ascii="Times New Roman" w:hAnsi="Times New Roman"/>
                <w:color w:val="000000"/>
                <w:spacing w:val="9"/>
                <w:sz w:val="20"/>
                <w:szCs w:val="20"/>
              </w:rPr>
              <w:t xml:space="preserve">и проверочных работ. </w:t>
            </w:r>
            <w:r w:rsidRPr="00AF082E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B20A11" w:rsidRPr="00656BEE" w:rsidTr="00670F76">
        <w:tc>
          <w:tcPr>
            <w:tcW w:w="720" w:type="dxa"/>
          </w:tcPr>
          <w:p w:rsidR="00B20A11" w:rsidRPr="00AF082E" w:rsidRDefault="00B20A11" w:rsidP="00B20A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4008" w:type="dxa"/>
          </w:tcPr>
          <w:p w:rsidR="00B20A11" w:rsidRPr="00AF082E" w:rsidRDefault="00B20A11" w:rsidP="00B20A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B20A11" w:rsidRPr="00AF082E" w:rsidRDefault="00B20A11" w:rsidP="00B20A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- титульный лист;</w:t>
            </w:r>
          </w:p>
          <w:p w:rsidR="00B20A11" w:rsidRPr="00AF082E" w:rsidRDefault="00B20A11" w:rsidP="00B20A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- пояснительная записка;</w:t>
            </w:r>
          </w:p>
          <w:p w:rsidR="00B20A11" w:rsidRPr="00AF082E" w:rsidRDefault="00B20A11" w:rsidP="00B20A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- календарно-тематическое планирование;</w:t>
            </w:r>
          </w:p>
          <w:p w:rsidR="00B20A11" w:rsidRPr="00AF082E" w:rsidRDefault="00B20A11" w:rsidP="00B20A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082E">
              <w:rPr>
                <w:rFonts w:ascii="Times New Roman" w:hAnsi="Times New Roman"/>
                <w:sz w:val="20"/>
                <w:szCs w:val="20"/>
              </w:rPr>
              <w:t>- литература.</w:t>
            </w:r>
          </w:p>
        </w:tc>
      </w:tr>
    </w:tbl>
    <w:p w:rsidR="00934388" w:rsidRDefault="00B20A11" w:rsidP="00B20A11">
      <w:pPr>
        <w:spacing w:after="0"/>
      </w:pPr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A11"/>
    <w:rsid w:val="0005200B"/>
    <w:rsid w:val="003C0215"/>
    <w:rsid w:val="008449BE"/>
    <w:rsid w:val="00B20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A11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A11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2014-11-01T07:21:00Z</dcterms:created>
  <dcterms:modified xsi:type="dcterms:W3CDTF">2014-11-01T07:21:00Z</dcterms:modified>
</cp:coreProperties>
</file>